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horzAnchor="margin" w:tblpY="850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22DC6" w:rsidRPr="002B4DF3" w14:paraId="55A1BF4C" w14:textId="77777777" w:rsidTr="00D22DC6">
        <w:tc>
          <w:tcPr>
            <w:tcW w:w="4814" w:type="dxa"/>
          </w:tcPr>
          <w:p w14:paraId="65FD44BB" w14:textId="7DF683B7" w:rsidR="00D22DC6" w:rsidRPr="002B4DF3" w:rsidRDefault="00D22DC6" w:rsidP="00D22DC6">
            <w:pPr>
              <w:rPr>
                <w:b/>
                <w:bCs/>
              </w:rPr>
            </w:pPr>
            <w:r w:rsidRPr="002B4DF3">
              <w:rPr>
                <w:b/>
                <w:bCs/>
              </w:rPr>
              <w:t>MATRICOLA</w:t>
            </w:r>
          </w:p>
        </w:tc>
        <w:tc>
          <w:tcPr>
            <w:tcW w:w="4814" w:type="dxa"/>
          </w:tcPr>
          <w:p w14:paraId="404296D8" w14:textId="52D37377" w:rsidR="00D22DC6" w:rsidRPr="002B4DF3" w:rsidRDefault="00D22DC6" w:rsidP="00D22DC6">
            <w:pPr>
              <w:rPr>
                <w:b/>
                <w:bCs/>
              </w:rPr>
            </w:pPr>
            <w:r w:rsidRPr="002B4DF3">
              <w:rPr>
                <w:b/>
                <w:bCs/>
              </w:rPr>
              <w:t>VOTO</w:t>
            </w:r>
          </w:p>
        </w:tc>
      </w:tr>
      <w:tr w:rsidR="00D22DC6" w14:paraId="3277DD78" w14:textId="77777777" w:rsidTr="00D22DC6">
        <w:tc>
          <w:tcPr>
            <w:tcW w:w="4814" w:type="dxa"/>
          </w:tcPr>
          <w:p w14:paraId="0434599D" w14:textId="4D250809" w:rsidR="00D22DC6" w:rsidRDefault="00D22DC6" w:rsidP="00D22DC6">
            <w:r>
              <w:t>VR442471</w:t>
            </w:r>
          </w:p>
        </w:tc>
        <w:tc>
          <w:tcPr>
            <w:tcW w:w="4814" w:type="dxa"/>
          </w:tcPr>
          <w:p w14:paraId="675E949B" w14:textId="7649091E" w:rsidR="00D22DC6" w:rsidRDefault="00D22DC6" w:rsidP="00D22DC6">
            <w:r>
              <w:t>24</w:t>
            </w:r>
          </w:p>
        </w:tc>
      </w:tr>
      <w:tr w:rsidR="00D22DC6" w14:paraId="5BA61B79" w14:textId="77777777" w:rsidTr="00D22DC6">
        <w:tc>
          <w:tcPr>
            <w:tcW w:w="4814" w:type="dxa"/>
          </w:tcPr>
          <w:p w14:paraId="3934B6DA" w14:textId="61F96EF7" w:rsidR="00D22DC6" w:rsidRDefault="00D22DC6" w:rsidP="00D22DC6">
            <w:r>
              <w:t>VR434014</w:t>
            </w:r>
          </w:p>
        </w:tc>
        <w:tc>
          <w:tcPr>
            <w:tcW w:w="4814" w:type="dxa"/>
          </w:tcPr>
          <w:p w14:paraId="3657A6C8" w14:textId="4E2546FB" w:rsidR="00D22DC6" w:rsidRDefault="00D22DC6" w:rsidP="00D22DC6">
            <w:r>
              <w:t>INSUFF</w:t>
            </w:r>
          </w:p>
        </w:tc>
      </w:tr>
      <w:tr w:rsidR="00D22DC6" w14:paraId="4983187F" w14:textId="77777777" w:rsidTr="00D22DC6">
        <w:tc>
          <w:tcPr>
            <w:tcW w:w="4814" w:type="dxa"/>
          </w:tcPr>
          <w:p w14:paraId="0E78E27A" w14:textId="2E52BF41" w:rsidR="00D22DC6" w:rsidRDefault="00D22DC6" w:rsidP="00D22DC6">
            <w:r>
              <w:t>VR428948</w:t>
            </w:r>
          </w:p>
        </w:tc>
        <w:tc>
          <w:tcPr>
            <w:tcW w:w="4814" w:type="dxa"/>
          </w:tcPr>
          <w:p w14:paraId="4E951CEA" w14:textId="7A94E625" w:rsidR="00D22DC6" w:rsidRDefault="00D22DC6" w:rsidP="00D22DC6">
            <w:r>
              <w:t>INSUFF</w:t>
            </w:r>
          </w:p>
        </w:tc>
      </w:tr>
      <w:tr w:rsidR="00D22DC6" w14:paraId="79001A4C" w14:textId="77777777" w:rsidTr="00D22DC6">
        <w:tc>
          <w:tcPr>
            <w:tcW w:w="4814" w:type="dxa"/>
          </w:tcPr>
          <w:p w14:paraId="454F91A9" w14:textId="2851BF5E" w:rsidR="00D22DC6" w:rsidRDefault="00D22DC6" w:rsidP="00D22DC6">
            <w:r>
              <w:t>VR431717</w:t>
            </w:r>
          </w:p>
        </w:tc>
        <w:tc>
          <w:tcPr>
            <w:tcW w:w="4814" w:type="dxa"/>
          </w:tcPr>
          <w:p w14:paraId="1893CBDA" w14:textId="29776993" w:rsidR="00D22DC6" w:rsidRDefault="00D22DC6" w:rsidP="00D22DC6">
            <w:r>
              <w:t>INSUFF</w:t>
            </w:r>
          </w:p>
        </w:tc>
      </w:tr>
      <w:tr w:rsidR="00D22DC6" w14:paraId="3AB8F6B5" w14:textId="77777777" w:rsidTr="00D22DC6">
        <w:tc>
          <w:tcPr>
            <w:tcW w:w="4814" w:type="dxa"/>
          </w:tcPr>
          <w:p w14:paraId="13FDC6FB" w14:textId="7A1EAE2D" w:rsidR="00D22DC6" w:rsidRDefault="00D22DC6" w:rsidP="00D22DC6">
            <w:r>
              <w:t>VR445096</w:t>
            </w:r>
          </w:p>
        </w:tc>
        <w:tc>
          <w:tcPr>
            <w:tcW w:w="4814" w:type="dxa"/>
          </w:tcPr>
          <w:p w14:paraId="09C737EB" w14:textId="370F3081" w:rsidR="00D22DC6" w:rsidRDefault="00D22DC6" w:rsidP="00D22DC6">
            <w:r>
              <w:t>27</w:t>
            </w:r>
          </w:p>
        </w:tc>
      </w:tr>
      <w:tr w:rsidR="00D22DC6" w14:paraId="7348BE75" w14:textId="77777777" w:rsidTr="00D22DC6">
        <w:tc>
          <w:tcPr>
            <w:tcW w:w="4814" w:type="dxa"/>
          </w:tcPr>
          <w:p w14:paraId="64DD4A67" w14:textId="6A8A600B" w:rsidR="00D22DC6" w:rsidRDefault="00D22DC6" w:rsidP="00D22DC6">
            <w:r>
              <w:t>VR445734</w:t>
            </w:r>
          </w:p>
        </w:tc>
        <w:tc>
          <w:tcPr>
            <w:tcW w:w="4814" w:type="dxa"/>
          </w:tcPr>
          <w:p w14:paraId="187C4AA8" w14:textId="2ABD9D72" w:rsidR="00D22DC6" w:rsidRDefault="00D22DC6" w:rsidP="00D22DC6">
            <w:r>
              <w:t>INSUFF</w:t>
            </w:r>
          </w:p>
        </w:tc>
      </w:tr>
      <w:tr w:rsidR="00D22DC6" w14:paraId="664E07D6" w14:textId="77777777" w:rsidTr="00D22DC6">
        <w:tc>
          <w:tcPr>
            <w:tcW w:w="4814" w:type="dxa"/>
          </w:tcPr>
          <w:p w14:paraId="0DDCE06F" w14:textId="639541B9" w:rsidR="00D22DC6" w:rsidRDefault="00D22DC6" w:rsidP="00D22DC6">
            <w:r>
              <w:t>VR444788</w:t>
            </w:r>
          </w:p>
        </w:tc>
        <w:tc>
          <w:tcPr>
            <w:tcW w:w="4814" w:type="dxa"/>
          </w:tcPr>
          <w:p w14:paraId="6D9ACA41" w14:textId="6379C5BD" w:rsidR="00D22DC6" w:rsidRDefault="00D22DC6" w:rsidP="00D22DC6">
            <w:r>
              <w:t>27</w:t>
            </w:r>
          </w:p>
        </w:tc>
      </w:tr>
      <w:tr w:rsidR="00D22DC6" w14:paraId="617E8576" w14:textId="77777777" w:rsidTr="00D22DC6">
        <w:tc>
          <w:tcPr>
            <w:tcW w:w="4814" w:type="dxa"/>
          </w:tcPr>
          <w:p w14:paraId="0A583565" w14:textId="485DB436" w:rsidR="00D22DC6" w:rsidRDefault="008D37AC" w:rsidP="00D22DC6">
            <w:r>
              <w:t>VR429389</w:t>
            </w:r>
          </w:p>
        </w:tc>
        <w:tc>
          <w:tcPr>
            <w:tcW w:w="4814" w:type="dxa"/>
          </w:tcPr>
          <w:p w14:paraId="7505258D" w14:textId="2B6C92D8" w:rsidR="00D22DC6" w:rsidRDefault="008D37AC" w:rsidP="00D22DC6">
            <w:r>
              <w:t>INSUFF</w:t>
            </w:r>
          </w:p>
        </w:tc>
      </w:tr>
      <w:tr w:rsidR="00D22DC6" w14:paraId="217D5DF0" w14:textId="77777777" w:rsidTr="00D22DC6">
        <w:tc>
          <w:tcPr>
            <w:tcW w:w="4814" w:type="dxa"/>
          </w:tcPr>
          <w:p w14:paraId="26DEB33B" w14:textId="1F8DDC10" w:rsidR="00D22DC6" w:rsidRDefault="008D37AC" w:rsidP="00D22DC6">
            <w:r>
              <w:t>VR432643</w:t>
            </w:r>
          </w:p>
        </w:tc>
        <w:tc>
          <w:tcPr>
            <w:tcW w:w="4814" w:type="dxa"/>
          </w:tcPr>
          <w:p w14:paraId="488E9881" w14:textId="56CF2EBF" w:rsidR="00D22DC6" w:rsidRDefault="008D37AC" w:rsidP="00D22DC6">
            <w:r>
              <w:t>18</w:t>
            </w:r>
          </w:p>
        </w:tc>
      </w:tr>
      <w:tr w:rsidR="00D22DC6" w14:paraId="7EE4CE46" w14:textId="77777777" w:rsidTr="00D22DC6">
        <w:tc>
          <w:tcPr>
            <w:tcW w:w="4814" w:type="dxa"/>
          </w:tcPr>
          <w:p w14:paraId="4DB60918" w14:textId="79643B2B" w:rsidR="00D22DC6" w:rsidRDefault="008D37AC" w:rsidP="00D22DC6">
            <w:r>
              <w:t>VR445122</w:t>
            </w:r>
          </w:p>
        </w:tc>
        <w:tc>
          <w:tcPr>
            <w:tcW w:w="4814" w:type="dxa"/>
          </w:tcPr>
          <w:p w14:paraId="5B87AC2B" w14:textId="24BA5910" w:rsidR="00D22DC6" w:rsidRDefault="008D37AC" w:rsidP="00D22DC6">
            <w:r>
              <w:t>21</w:t>
            </w:r>
          </w:p>
        </w:tc>
      </w:tr>
      <w:tr w:rsidR="00D22DC6" w14:paraId="247F63F8" w14:textId="77777777" w:rsidTr="00D22DC6">
        <w:tc>
          <w:tcPr>
            <w:tcW w:w="4814" w:type="dxa"/>
          </w:tcPr>
          <w:p w14:paraId="325DCC24" w14:textId="7E22707E" w:rsidR="00D22DC6" w:rsidRDefault="008D37AC" w:rsidP="00D22DC6">
            <w:r>
              <w:t>VR442915</w:t>
            </w:r>
          </w:p>
        </w:tc>
        <w:tc>
          <w:tcPr>
            <w:tcW w:w="4814" w:type="dxa"/>
          </w:tcPr>
          <w:p w14:paraId="536D55BF" w14:textId="356E666F" w:rsidR="00D22DC6" w:rsidRDefault="008D37AC" w:rsidP="00D22DC6">
            <w:r>
              <w:t>27</w:t>
            </w:r>
          </w:p>
        </w:tc>
      </w:tr>
      <w:tr w:rsidR="00D22DC6" w14:paraId="5648AFBF" w14:textId="77777777" w:rsidTr="00D22DC6">
        <w:tc>
          <w:tcPr>
            <w:tcW w:w="4814" w:type="dxa"/>
          </w:tcPr>
          <w:p w14:paraId="154B6287" w14:textId="49106978" w:rsidR="00D22DC6" w:rsidRDefault="008D37AC" w:rsidP="00D22DC6">
            <w:r>
              <w:t>VR469853</w:t>
            </w:r>
          </w:p>
        </w:tc>
        <w:tc>
          <w:tcPr>
            <w:tcW w:w="4814" w:type="dxa"/>
          </w:tcPr>
          <w:p w14:paraId="080F8407" w14:textId="59427DEC" w:rsidR="00D22DC6" w:rsidRDefault="008D37AC" w:rsidP="00D22DC6">
            <w:r>
              <w:t>23</w:t>
            </w:r>
          </w:p>
        </w:tc>
      </w:tr>
      <w:tr w:rsidR="00D22DC6" w14:paraId="259BAD31" w14:textId="77777777" w:rsidTr="00D22DC6">
        <w:tc>
          <w:tcPr>
            <w:tcW w:w="4814" w:type="dxa"/>
          </w:tcPr>
          <w:p w14:paraId="48BF8DE2" w14:textId="2A7AC0ED" w:rsidR="00D22DC6" w:rsidRDefault="008D37AC" w:rsidP="00D22DC6">
            <w:r>
              <w:t>VR429520</w:t>
            </w:r>
          </w:p>
        </w:tc>
        <w:tc>
          <w:tcPr>
            <w:tcW w:w="4814" w:type="dxa"/>
          </w:tcPr>
          <w:p w14:paraId="77B2E8D8" w14:textId="6827A40E" w:rsidR="00D22DC6" w:rsidRDefault="008D37AC" w:rsidP="00D22DC6">
            <w:r>
              <w:t>INSUFF</w:t>
            </w:r>
          </w:p>
        </w:tc>
      </w:tr>
    </w:tbl>
    <w:p w14:paraId="2B4DA64C" w14:textId="5C63057B" w:rsidR="00D96BE9" w:rsidRDefault="00F82360" w:rsidP="00F82360">
      <w:pPr>
        <w:jc w:val="center"/>
        <w:rPr>
          <w:b/>
          <w:bCs/>
          <w:sz w:val="28"/>
          <w:szCs w:val="28"/>
        </w:rPr>
      </w:pPr>
      <w:r w:rsidRPr="00F82360">
        <w:rPr>
          <w:b/>
          <w:bCs/>
          <w:sz w:val="28"/>
          <w:szCs w:val="28"/>
        </w:rPr>
        <w:t>Esiti appello del 16 settembre 2021</w:t>
      </w:r>
    </w:p>
    <w:p w14:paraId="5DD6291B" w14:textId="7BF3E073" w:rsidR="000A51EB" w:rsidRDefault="000A51EB" w:rsidP="00F82360">
      <w:pPr>
        <w:jc w:val="center"/>
        <w:rPr>
          <w:b/>
          <w:bCs/>
          <w:sz w:val="28"/>
          <w:szCs w:val="28"/>
        </w:rPr>
      </w:pPr>
    </w:p>
    <w:p w14:paraId="55F68E57" w14:textId="6EBF9577" w:rsidR="000A51EB" w:rsidRDefault="000A51EB" w:rsidP="00F82360">
      <w:pPr>
        <w:jc w:val="center"/>
        <w:rPr>
          <w:b/>
          <w:bCs/>
          <w:sz w:val="28"/>
          <w:szCs w:val="28"/>
        </w:rPr>
      </w:pPr>
    </w:p>
    <w:p w14:paraId="46D5EBB8" w14:textId="03F13948" w:rsidR="000A51EB" w:rsidRDefault="000A51EB" w:rsidP="000A51EB">
      <w:pPr>
        <w:rPr>
          <w:sz w:val="24"/>
          <w:szCs w:val="24"/>
        </w:rPr>
      </w:pPr>
      <w:r>
        <w:rPr>
          <w:sz w:val="24"/>
          <w:szCs w:val="24"/>
        </w:rPr>
        <w:t>L’eventuale rifiuto del voto va comunicato alla prof.ssa Chiara Leardini entro il 22 settembre 2021.</w:t>
      </w:r>
    </w:p>
    <w:p w14:paraId="582F2179" w14:textId="77777777" w:rsidR="000A51EB" w:rsidRPr="000A51EB" w:rsidRDefault="000A51EB" w:rsidP="000A51EB">
      <w:pPr>
        <w:rPr>
          <w:sz w:val="24"/>
          <w:szCs w:val="24"/>
        </w:rPr>
      </w:pPr>
    </w:p>
    <w:sectPr w:rsidR="000A51EB" w:rsidRPr="000A51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DC6"/>
    <w:rsid w:val="000A51EB"/>
    <w:rsid w:val="002B4DF3"/>
    <w:rsid w:val="008D37AC"/>
    <w:rsid w:val="00D22DC6"/>
    <w:rsid w:val="00D96BE9"/>
    <w:rsid w:val="00F8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095C3"/>
  <w15:chartTrackingRefBased/>
  <w15:docId w15:val="{065B63D3-5FC4-4D1F-A697-7B09B65C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22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Leardini</dc:creator>
  <cp:keywords/>
  <dc:description/>
  <cp:lastModifiedBy>Chiara Leardini</cp:lastModifiedBy>
  <cp:revision>5</cp:revision>
  <dcterms:created xsi:type="dcterms:W3CDTF">2021-09-16T15:26:00Z</dcterms:created>
  <dcterms:modified xsi:type="dcterms:W3CDTF">2021-09-16T16:28:00Z</dcterms:modified>
</cp:coreProperties>
</file>